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Мошенничество в сети Интернет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С каждым годом всё больше мошенничеств совершается в сети Интернет. </w:t>
      </w:r>
      <w:r>
        <w:rPr>
          <w:rFonts w:ascii="Times New Roman" w:hAnsi="Times New Roman"/>
          <w:sz w:val="28"/>
          <w:szCs w:val="28"/>
        </w:rPr>
        <w:t>Основными признаками того, что Вас пытаются обмануть, являются очень заманчивые и привлекательные предложения, такие как: высокий заработок в «Интернете» за час работы, низкие цены в интернет – магазинах. Должно насторожить любое виртуальное мероприятие, которое требует вложения денежных средств, предоплаты, отсутствие возможности курьерской доставки и самовывоза товара, отсутствие у продавца или магазина «истории», неточности или несоответствия в описании товаров, излишняя назойливость продавца или менеджера.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Для того, чтобы избежать для себя отрицательных последствий и не быть обманутым, потеряв при этом свои деньги, следует знать несколько простых правил: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Не доверяйте непроверенным сайтам знакомств, заработка, азартных игр, лотерей, тотализаторам.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Если на сайте нет юридического адреса, контактных телефонов, обратной связи, то не предоставляйте свои персональные данные, банковские сведения.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Не направляйте 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val="en-US" w:eastAsia="ru-RU"/>
        </w:rPr>
        <w:t>SMS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-сообщения на короткие номера, указанные в инструкции по разблокировке и защите от вирусов.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Создавайте сложные пароли там, где есть доступ к Вашим данным и денежным средствам, пользуйтесь обновляемой проверенной антивирусной программой.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При совершении покупок в сети «Интернет» предварительно ознакомьтесь с информацией о магазине, отзывами о его работе, инструкцией по возврату и обмену товара,  а также следует с помощью поиска посмотреть «черный список интернет – магазинов».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Будьте аккуратны и внимательны при работе с электронными кошельками и банк-клиентами на сомнительных сайтах, а также при проведении операций на чужих компьютерах.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основным видам мошенничеств относятся: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- с</w:t>
      </w:r>
      <w:r>
        <w:rPr>
          <w:rFonts w:ascii="Times New Roman" w:hAnsi="Times New Roman"/>
          <w:sz w:val="28"/>
          <w:szCs w:val="28"/>
          <w:lang w:eastAsia="ru-RU"/>
        </w:rPr>
        <w:t>оздание лотерей, конкурсов, других мероприятий, где необходима регистрация участников с указанием полных персональных данных, используемых впоследствии для совершения хищения;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сайты знакомств, где более 80% анкет являются фейковыми, от их имени пишут владельцы сайта, провоцируя воспользоваться платными услугами, отключить которые проблематично;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предложение заработка в сети «Интернет», где необходимо внести деньги через «Интернет» в обмен на инструкцию по заработку;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инансовые пирамиды, для участия в которых завлекают получение большой прибыли, которая требует взносов все новых участников;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социальные сети, где происходит «взламывание» анкет, от имени «друзей» рассылаются сообщения о необходимости перечислить определенную сумму денег либо произвести голосование в каком-либо проекте;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блокировка доступа к электронной почте, аккаунтам, когда указывается определенная сумма, которую необходимо внести для того, чтобы была произведена разблокировка. Как правило, после внесения денег разблокировка не происходит, а появляется новая инструкция, которая призывает внести деньги повторно;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и</w:t>
      </w:r>
      <w:r>
        <w:rPr>
          <w:rFonts w:ascii="Times New Roman" w:hAnsi="Times New Roman"/>
          <w:sz w:val="28"/>
          <w:szCs w:val="28"/>
        </w:rPr>
        <w:t>нтернет-магазины мошенников с предоплатой за товар, после чего заказчик получает посылку с товаром ненадлежащего качества либо испорченным товаром, посылка может прийти пустой или вообще не направляться покупателю;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вирусы, блокирующие работу компьютера, для устранения которой мошенники предлагают направить </w:t>
      </w:r>
      <w:r>
        <w:rPr>
          <w:rFonts w:ascii="Times New Roman" w:hAnsi="Times New Roman"/>
          <w:sz w:val="28"/>
          <w:szCs w:val="28"/>
          <w:lang w:val="en-US"/>
        </w:rPr>
        <w:t>SMS</w:t>
      </w:r>
      <w:r>
        <w:rPr>
          <w:rFonts w:ascii="Times New Roman" w:hAnsi="Times New Roman"/>
          <w:sz w:val="28"/>
          <w:szCs w:val="28"/>
        </w:rPr>
        <w:t xml:space="preserve"> на указанный номер, в результате списываются денежные средства со счета либо с телефона;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фишинг, когда мошенники создают копию популярного сайта или приложения и активно её распространяют.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f472f"/>
    <w:pPr>
      <w:spacing w:before="0" w:after="160"/>
      <w:ind w:left="720" w:hanging="0"/>
      <w:contextualSpacing/>
    </w:pPr>
    <w:rPr/>
  </w:style>
  <w:style w:type="paragraph" w:styleId="ConsNormal" w:customStyle="1">
    <w:name w:val="ConsNormal"/>
    <w:qFormat/>
    <w:rsid w:val="00a713e0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Times New Roman"/>
      <w:color w:val="auto"/>
      <w:sz w:val="20"/>
      <w:szCs w:val="20"/>
      <w:lang w:eastAsia="ar-SA" w:val="ru-RU" w:bidi="ar-SA"/>
    </w:rPr>
  </w:style>
  <w:style w:type="paragraph" w:styleId="NormalWeb">
    <w:name w:val="Normal (Web)"/>
    <w:basedOn w:val="Normal"/>
    <w:uiPriority w:val="99"/>
    <w:unhideWhenUsed/>
    <w:qFormat/>
    <w:rsid w:val="00a713e0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LibreOffice/5.1.6.2$Linux_X86_64 LibreOffice_project/10m0$Build-2</Application>
  <Pages>2</Pages>
  <Words>430</Words>
  <Characters>2902</Characters>
  <CharactersWithSpaces>3312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2020-09-24T07:36:00Z</dcterms:created>
  <dc:creator>Шиляев Олег Вячеславович</dc:creator>
  <dc:description/>
  <dc:language>ru-RU</dc:language>
  <cp:lastModifiedBy/>
  <dcterms:modified xsi:type="dcterms:W3CDTF">2020-09-24T14:10:19Z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